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D25E2" w14:textId="0B3D438A" w:rsidR="004B2E56" w:rsidRDefault="008E12E4">
      <w:pPr>
        <w:pStyle w:val="Default"/>
        <w:spacing w:before="0" w:after="240" w:line="240" w:lineRule="auto"/>
        <w:rPr>
          <w:rFonts w:ascii="Times Roman" w:eastAsia="Times Roman" w:hAnsi="Times Roman" w:cs="Times Roman"/>
        </w:rPr>
      </w:pPr>
      <w:r>
        <w:rPr>
          <w:rFonts w:ascii="Arial" w:hAnsi="Arial"/>
          <w:b/>
          <w:bCs/>
          <w:sz w:val="29"/>
          <w:szCs w:val="29"/>
        </w:rPr>
        <w:t xml:space="preserve">CIB (LONDON) GOLFING SOCIETY INDIVIDUAL KNOCKOUT COMPETITION </w:t>
      </w:r>
      <w:r w:rsidR="00E6718D">
        <w:rPr>
          <w:rFonts w:ascii="Arial" w:hAnsi="Arial"/>
          <w:b/>
          <w:bCs/>
          <w:sz w:val="29"/>
          <w:szCs w:val="29"/>
        </w:rPr>
        <w:t>– ‘THE MARSHALL JIGGER’</w:t>
      </w:r>
    </w:p>
    <w:p w14:paraId="46BB5303" w14:textId="77777777" w:rsidR="004B2E56" w:rsidRDefault="008E12E4">
      <w:pPr>
        <w:pStyle w:val="Default"/>
        <w:spacing w:before="0" w:after="240" w:line="240" w:lineRule="auto"/>
        <w:rPr>
          <w:rFonts w:ascii="Times Roman" w:eastAsia="Times Roman" w:hAnsi="Times Roman" w:cs="Times Roman"/>
        </w:rPr>
      </w:pPr>
      <w:r>
        <w:rPr>
          <w:rFonts w:ascii="Arial" w:hAnsi="Arial"/>
          <w:sz w:val="29"/>
          <w:szCs w:val="29"/>
        </w:rPr>
        <w:t xml:space="preserve">The Committee has agreed that an annual individual knockout competition should be held between participating members of the Society. The intention is to provide a competition with a different format, which offers members an additional opportunity to meet with other members, and to enjoy playing at the various clubs to which the members of the Society belong. </w:t>
      </w:r>
    </w:p>
    <w:p w14:paraId="1B6C707C" w14:textId="77777777" w:rsidR="004B2E56" w:rsidRDefault="008E12E4">
      <w:pPr>
        <w:pStyle w:val="Default"/>
        <w:spacing w:before="0" w:after="240" w:line="240" w:lineRule="auto"/>
        <w:rPr>
          <w:rFonts w:ascii="Times Roman" w:eastAsia="Times Roman" w:hAnsi="Times Roman" w:cs="Times Roman"/>
        </w:rPr>
      </w:pPr>
      <w:r>
        <w:rPr>
          <w:rFonts w:ascii="Arial" w:hAnsi="Arial"/>
          <w:b/>
          <w:bCs/>
          <w:sz w:val="29"/>
          <w:szCs w:val="29"/>
        </w:rPr>
        <w:t xml:space="preserve">Eligibility </w:t>
      </w:r>
    </w:p>
    <w:p w14:paraId="2A240915" w14:textId="77777777" w:rsidR="004B2E56" w:rsidRDefault="008E12E4">
      <w:pPr>
        <w:pStyle w:val="Default"/>
        <w:spacing w:before="0" w:after="240" w:line="240" w:lineRule="auto"/>
        <w:rPr>
          <w:rFonts w:ascii="Times Roman" w:eastAsia="Times Roman" w:hAnsi="Times Roman" w:cs="Times Roman"/>
        </w:rPr>
      </w:pPr>
      <w:r>
        <w:rPr>
          <w:rFonts w:ascii="Arial" w:hAnsi="Arial"/>
          <w:sz w:val="29"/>
          <w:szCs w:val="29"/>
        </w:rPr>
        <w:t xml:space="preserve">The competition will be open to all members of the Society. </w:t>
      </w:r>
    </w:p>
    <w:p w14:paraId="437D41C5" w14:textId="77777777" w:rsidR="004B2E56" w:rsidRDefault="008E12E4">
      <w:pPr>
        <w:pStyle w:val="Default"/>
        <w:spacing w:before="0" w:after="240" w:line="240" w:lineRule="auto"/>
        <w:rPr>
          <w:rFonts w:ascii="Times Roman" w:eastAsia="Times Roman" w:hAnsi="Times Roman" w:cs="Times Roman"/>
        </w:rPr>
      </w:pPr>
      <w:r>
        <w:rPr>
          <w:rFonts w:ascii="Arial" w:hAnsi="Arial"/>
          <w:b/>
          <w:bCs/>
          <w:sz w:val="29"/>
          <w:szCs w:val="29"/>
        </w:rPr>
        <w:t xml:space="preserve">Format </w:t>
      </w:r>
    </w:p>
    <w:p w14:paraId="375105EC" w14:textId="77777777" w:rsidR="004B2E56" w:rsidRDefault="008E12E4">
      <w:pPr>
        <w:pStyle w:val="Default"/>
        <w:spacing w:before="0" w:after="240" w:line="240" w:lineRule="auto"/>
        <w:rPr>
          <w:rFonts w:ascii="Times Roman" w:eastAsia="Times Roman" w:hAnsi="Times Roman" w:cs="Times Roman"/>
        </w:rPr>
      </w:pPr>
      <w:r>
        <w:rPr>
          <w:rFonts w:ascii="Arial" w:hAnsi="Arial"/>
          <w:sz w:val="29"/>
          <w:szCs w:val="29"/>
        </w:rPr>
        <w:t xml:space="preserve">The competition will take place over </w:t>
      </w:r>
      <w:proofErr w:type="gramStart"/>
      <w:r>
        <w:rPr>
          <w:rFonts w:ascii="Arial" w:hAnsi="Arial"/>
          <w:sz w:val="29"/>
          <w:szCs w:val="29"/>
        </w:rPr>
        <w:t>a number of</w:t>
      </w:r>
      <w:proofErr w:type="gramEnd"/>
      <w:r>
        <w:rPr>
          <w:rFonts w:ascii="Arial" w:hAnsi="Arial"/>
          <w:sz w:val="29"/>
          <w:szCs w:val="29"/>
        </w:rPr>
        <w:t xml:space="preserve"> rounds, and it is estimated that a member will have to win four or five matches to reach the final. </w:t>
      </w:r>
    </w:p>
    <w:p w14:paraId="3A5D0308" w14:textId="77777777" w:rsidR="004B2E56" w:rsidRDefault="008E12E4">
      <w:pPr>
        <w:pStyle w:val="Default"/>
        <w:spacing w:before="0" w:after="240" w:line="240" w:lineRule="auto"/>
        <w:rPr>
          <w:rFonts w:ascii="Times Roman" w:eastAsia="Times Roman" w:hAnsi="Times Roman" w:cs="Times Roman"/>
        </w:rPr>
      </w:pPr>
      <w:r>
        <w:rPr>
          <w:rFonts w:ascii="Arial" w:hAnsi="Arial"/>
          <w:sz w:val="29"/>
          <w:szCs w:val="29"/>
        </w:rPr>
        <w:t xml:space="preserve">Absent an alternative agreement between the two players in any match, except the final, the format shall be </w:t>
      </w:r>
      <w:proofErr w:type="gramStart"/>
      <w:r>
        <w:rPr>
          <w:rFonts w:ascii="Arial" w:hAnsi="Arial"/>
          <w:sz w:val="29"/>
          <w:szCs w:val="29"/>
        </w:rPr>
        <w:t>match</w:t>
      </w:r>
      <w:proofErr w:type="gramEnd"/>
      <w:r>
        <w:rPr>
          <w:rFonts w:ascii="Arial" w:hAnsi="Arial"/>
          <w:sz w:val="29"/>
          <w:szCs w:val="29"/>
        </w:rPr>
        <w:t xml:space="preserve"> play, with full handicap, using the yellow tees. The format of the final will always be </w:t>
      </w:r>
      <w:proofErr w:type="gramStart"/>
      <w:r>
        <w:rPr>
          <w:rFonts w:ascii="Arial" w:hAnsi="Arial"/>
          <w:sz w:val="29"/>
          <w:szCs w:val="29"/>
        </w:rPr>
        <w:t>match</w:t>
      </w:r>
      <w:proofErr w:type="gramEnd"/>
      <w:r>
        <w:rPr>
          <w:rFonts w:ascii="Arial" w:hAnsi="Arial"/>
          <w:sz w:val="29"/>
          <w:szCs w:val="29"/>
        </w:rPr>
        <w:t xml:space="preserve"> play, with full handicap off the yellow tees. </w:t>
      </w:r>
    </w:p>
    <w:p w14:paraId="1D4A0AA6" w14:textId="77777777" w:rsidR="004B2E56" w:rsidRDefault="008E12E4">
      <w:pPr>
        <w:pStyle w:val="Default"/>
        <w:spacing w:before="0" w:after="240" w:line="240" w:lineRule="auto"/>
        <w:rPr>
          <w:rFonts w:ascii="Times Roman" w:eastAsia="Times Roman" w:hAnsi="Times Roman" w:cs="Times Roman"/>
        </w:rPr>
      </w:pPr>
      <w:r>
        <w:rPr>
          <w:rFonts w:ascii="Arial" w:hAnsi="Arial"/>
          <w:b/>
          <w:bCs/>
          <w:sz w:val="29"/>
          <w:szCs w:val="29"/>
        </w:rPr>
        <w:t xml:space="preserve">Period </w:t>
      </w:r>
    </w:p>
    <w:p w14:paraId="3C873362" w14:textId="77777777" w:rsidR="004B2E56" w:rsidRDefault="008E12E4">
      <w:pPr>
        <w:pStyle w:val="Default"/>
        <w:spacing w:before="0" w:after="240" w:line="240" w:lineRule="auto"/>
        <w:rPr>
          <w:rFonts w:ascii="Times Roman" w:eastAsia="Times Roman" w:hAnsi="Times Roman" w:cs="Times Roman"/>
        </w:rPr>
      </w:pPr>
      <w:r>
        <w:rPr>
          <w:rFonts w:ascii="Arial" w:hAnsi="Arial"/>
          <w:sz w:val="29"/>
          <w:szCs w:val="29"/>
        </w:rPr>
        <w:t xml:space="preserve">The competition will take place between March and November. All players will be advised by the Committee of the dates by which each match should be played. </w:t>
      </w:r>
    </w:p>
    <w:p w14:paraId="29CB0F78" w14:textId="77777777" w:rsidR="004B2E56" w:rsidRDefault="008E12E4">
      <w:pPr>
        <w:pStyle w:val="Default"/>
        <w:spacing w:before="0" w:after="240" w:line="240" w:lineRule="auto"/>
        <w:rPr>
          <w:rFonts w:ascii="Times Roman" w:eastAsia="Times Roman" w:hAnsi="Times Roman" w:cs="Times Roman"/>
        </w:rPr>
      </w:pPr>
      <w:r>
        <w:rPr>
          <w:rFonts w:ascii="Arial" w:hAnsi="Arial"/>
          <w:sz w:val="29"/>
          <w:szCs w:val="29"/>
        </w:rPr>
        <w:t>The final will take place at the same venue and on the same day as the Society</w:t>
      </w:r>
      <w:r>
        <w:rPr>
          <w:rFonts w:ascii="Arial" w:hAnsi="Arial"/>
          <w:sz w:val="29"/>
          <w:szCs w:val="29"/>
          <w:rtl/>
        </w:rPr>
        <w:t>’</w:t>
      </w:r>
      <w:r>
        <w:rPr>
          <w:rFonts w:ascii="Arial" w:hAnsi="Arial"/>
          <w:sz w:val="29"/>
          <w:szCs w:val="29"/>
        </w:rPr>
        <w:t xml:space="preserve">s Autumn Meeting and AGM, unless either finalist is (i) unable to play on that day, or (ii) wishes to play in the Autumn Meeting competition. In that event, the venue and an alternative date, preferably before the date of the AGM, should be agreed between the players. In the absence of agreement between the players over either venue or date, the Committee will be asked to decide. </w:t>
      </w:r>
    </w:p>
    <w:p w14:paraId="6E1D3267" w14:textId="77777777" w:rsidR="004B2E56" w:rsidRDefault="008E12E4">
      <w:pPr>
        <w:pStyle w:val="Default"/>
        <w:spacing w:before="0" w:after="240" w:line="240" w:lineRule="auto"/>
        <w:rPr>
          <w:rFonts w:ascii="Times Roman" w:eastAsia="Times Roman" w:hAnsi="Times Roman" w:cs="Times Roman"/>
        </w:rPr>
      </w:pPr>
      <w:r>
        <w:rPr>
          <w:rFonts w:ascii="Arial" w:hAnsi="Arial"/>
          <w:b/>
          <w:bCs/>
          <w:sz w:val="29"/>
          <w:szCs w:val="29"/>
        </w:rPr>
        <w:t xml:space="preserve">Match Venues </w:t>
      </w:r>
    </w:p>
    <w:p w14:paraId="71238204" w14:textId="77777777" w:rsidR="004B2E56" w:rsidRDefault="008E12E4">
      <w:pPr>
        <w:pStyle w:val="Default"/>
        <w:spacing w:before="0" w:after="240" w:line="240" w:lineRule="auto"/>
        <w:rPr>
          <w:rFonts w:ascii="Times Roman" w:eastAsia="Times Roman" w:hAnsi="Times Roman" w:cs="Times Roman"/>
        </w:rPr>
      </w:pPr>
      <w:r>
        <w:rPr>
          <w:rFonts w:ascii="Arial" w:hAnsi="Arial"/>
          <w:sz w:val="29"/>
          <w:szCs w:val="29"/>
        </w:rPr>
        <w:t xml:space="preserve">For each round other than the final the venue for each match shall, in the absence of agreement otherwise between the players involved, be at the club of one of those players. </w:t>
      </w:r>
    </w:p>
    <w:p w14:paraId="7A3FC32B" w14:textId="77777777" w:rsidR="004B2E56" w:rsidRDefault="008E12E4">
      <w:pPr>
        <w:pStyle w:val="Default"/>
        <w:spacing w:before="0" w:after="240" w:line="240" w:lineRule="auto"/>
        <w:rPr>
          <w:rFonts w:ascii="Times Roman" w:eastAsia="Times Roman" w:hAnsi="Times Roman" w:cs="Times Roman"/>
        </w:rPr>
      </w:pPr>
      <w:r>
        <w:rPr>
          <w:rFonts w:ascii="Arial" w:hAnsi="Arial"/>
          <w:sz w:val="29"/>
          <w:szCs w:val="29"/>
        </w:rPr>
        <w:t xml:space="preserve">For the first round, the </w:t>
      </w:r>
      <w:r>
        <w:rPr>
          <w:rFonts w:ascii="Arial" w:hAnsi="Arial"/>
          <w:sz w:val="29"/>
          <w:szCs w:val="29"/>
          <w:rtl/>
          <w:lang w:val="ar-SA"/>
        </w:rPr>
        <w:t>“</w:t>
      </w:r>
      <w:r>
        <w:rPr>
          <w:rFonts w:ascii="Arial" w:hAnsi="Arial"/>
          <w:sz w:val="29"/>
          <w:szCs w:val="29"/>
          <w:lang w:val="de-DE"/>
        </w:rPr>
        <w:t>Home</w:t>
      </w:r>
      <w:r>
        <w:rPr>
          <w:rFonts w:ascii="Arial" w:hAnsi="Arial"/>
          <w:sz w:val="29"/>
          <w:szCs w:val="29"/>
        </w:rPr>
        <w:t xml:space="preserve">” player shall be he who is named at the top of the individual draw; in the second round it shall be the player named at </w:t>
      </w:r>
      <w:r>
        <w:rPr>
          <w:rFonts w:ascii="Arial" w:hAnsi="Arial"/>
          <w:sz w:val="29"/>
          <w:szCs w:val="29"/>
        </w:rPr>
        <w:lastRenderedPageBreak/>
        <w:t xml:space="preserve">the bottom of the draw, and so on alternatively until the final. This alternation is to try to make it fair for the players of the bottom of each half of the draw, who otherwise would never have a home game. </w:t>
      </w:r>
    </w:p>
    <w:p w14:paraId="7B2F423A" w14:textId="77777777" w:rsidR="004B2E56" w:rsidRDefault="008E12E4">
      <w:pPr>
        <w:pStyle w:val="Default"/>
        <w:spacing w:before="0" w:after="240" w:line="240" w:lineRule="auto"/>
        <w:rPr>
          <w:rFonts w:ascii="Times Roman" w:eastAsia="Times Roman" w:hAnsi="Times Roman" w:cs="Times Roman"/>
        </w:rPr>
      </w:pPr>
      <w:r>
        <w:rPr>
          <w:rFonts w:ascii="Arial" w:hAnsi="Arial"/>
          <w:b/>
          <w:bCs/>
          <w:sz w:val="29"/>
          <w:szCs w:val="29"/>
        </w:rPr>
        <w:t xml:space="preserve">The Draw </w:t>
      </w:r>
    </w:p>
    <w:p w14:paraId="5F0CA3C7" w14:textId="77777777" w:rsidR="004B2E56" w:rsidRDefault="008E12E4">
      <w:pPr>
        <w:pStyle w:val="Default"/>
        <w:spacing w:before="0" w:after="240" w:line="240" w:lineRule="auto"/>
        <w:rPr>
          <w:rFonts w:ascii="Arial" w:eastAsia="Arial" w:hAnsi="Arial" w:cs="Arial"/>
          <w:sz w:val="29"/>
          <w:szCs w:val="29"/>
        </w:rPr>
      </w:pPr>
      <w:r>
        <w:rPr>
          <w:rFonts w:ascii="Arial" w:hAnsi="Arial"/>
          <w:sz w:val="29"/>
          <w:szCs w:val="29"/>
        </w:rPr>
        <w:t xml:space="preserve">The draw for the competition will be made by a member or members of the Committee. </w:t>
      </w:r>
    </w:p>
    <w:p w14:paraId="02F3FB1D" w14:textId="77777777" w:rsidR="004B2E56" w:rsidRDefault="008E12E4">
      <w:pPr>
        <w:pStyle w:val="Default"/>
        <w:spacing w:before="0" w:after="240" w:line="240" w:lineRule="auto"/>
        <w:rPr>
          <w:rFonts w:ascii="Times Roman" w:eastAsia="Times Roman" w:hAnsi="Times Roman" w:cs="Times Roman"/>
          <w:b/>
          <w:bCs/>
        </w:rPr>
      </w:pPr>
      <w:r>
        <w:rPr>
          <w:rFonts w:ascii="Arial" w:hAnsi="Arial"/>
          <w:b/>
          <w:bCs/>
          <w:sz w:val="29"/>
          <w:szCs w:val="29"/>
        </w:rPr>
        <w:t xml:space="preserve">Non-Completion of any Match </w:t>
      </w:r>
    </w:p>
    <w:p w14:paraId="64F537A3" w14:textId="77777777" w:rsidR="004B2E56" w:rsidRDefault="008E12E4">
      <w:pPr>
        <w:pStyle w:val="Default"/>
        <w:spacing w:before="0" w:after="240" w:line="240" w:lineRule="auto"/>
        <w:rPr>
          <w:rFonts w:ascii="Times Roman" w:eastAsia="Times Roman" w:hAnsi="Times Roman" w:cs="Times Roman"/>
        </w:rPr>
      </w:pPr>
      <w:r>
        <w:rPr>
          <w:rFonts w:ascii="Arial" w:hAnsi="Arial"/>
          <w:sz w:val="29"/>
          <w:szCs w:val="29"/>
        </w:rPr>
        <w:t>It is the Committee</w:t>
      </w:r>
      <w:r>
        <w:rPr>
          <w:rFonts w:ascii="Arial" w:hAnsi="Arial"/>
          <w:sz w:val="29"/>
          <w:szCs w:val="29"/>
          <w:rtl/>
        </w:rPr>
        <w:t>’</w:t>
      </w:r>
      <w:r>
        <w:rPr>
          <w:rFonts w:ascii="Arial" w:hAnsi="Arial"/>
          <w:sz w:val="29"/>
          <w:szCs w:val="29"/>
        </w:rPr>
        <w:t xml:space="preserve">s recommendation that the </w:t>
      </w:r>
      <w:proofErr w:type="gramStart"/>
      <w:r>
        <w:rPr>
          <w:rFonts w:ascii="Arial" w:hAnsi="Arial"/>
          <w:sz w:val="29"/>
          <w:szCs w:val="29"/>
        </w:rPr>
        <w:t>Home</w:t>
      </w:r>
      <w:proofErr w:type="gramEnd"/>
      <w:r>
        <w:rPr>
          <w:rFonts w:ascii="Arial" w:hAnsi="Arial"/>
          <w:sz w:val="29"/>
          <w:szCs w:val="29"/>
        </w:rPr>
        <w:t xml:space="preserve"> </w:t>
      </w:r>
      <w:proofErr w:type="gramStart"/>
      <w:r>
        <w:rPr>
          <w:rFonts w:ascii="Arial" w:hAnsi="Arial"/>
          <w:sz w:val="29"/>
          <w:szCs w:val="29"/>
        </w:rPr>
        <w:t>player</w:t>
      </w:r>
      <w:proofErr w:type="gramEnd"/>
      <w:r>
        <w:rPr>
          <w:rFonts w:ascii="Arial" w:hAnsi="Arial"/>
          <w:sz w:val="29"/>
          <w:szCs w:val="29"/>
        </w:rPr>
        <w:t xml:space="preserve"> offers the Away player a minimum of three separate dates to play the match at the selected venue. </w:t>
      </w:r>
    </w:p>
    <w:p w14:paraId="2E645996" w14:textId="77777777" w:rsidR="004B2E56" w:rsidRDefault="008E12E4">
      <w:pPr>
        <w:pStyle w:val="Default"/>
        <w:spacing w:before="0" w:after="240" w:line="240" w:lineRule="auto"/>
        <w:rPr>
          <w:rFonts w:ascii="Times Roman" w:eastAsia="Times Roman" w:hAnsi="Times Roman" w:cs="Times Roman"/>
        </w:rPr>
      </w:pPr>
      <w:r>
        <w:rPr>
          <w:rFonts w:ascii="Arial" w:hAnsi="Arial"/>
          <w:sz w:val="29"/>
          <w:szCs w:val="29"/>
        </w:rPr>
        <w:t xml:space="preserve">The Committee recommends that in the event of one player becoming unable to play on an agreed date, a concession is offered to the other player. </w:t>
      </w:r>
    </w:p>
    <w:p w14:paraId="5ACD9327" w14:textId="77777777" w:rsidR="004B2E56" w:rsidRDefault="008E12E4">
      <w:pPr>
        <w:pStyle w:val="Default"/>
        <w:spacing w:before="0" w:after="240" w:line="240" w:lineRule="auto"/>
        <w:rPr>
          <w:rFonts w:ascii="Times Roman" w:eastAsia="Times Roman" w:hAnsi="Times Roman" w:cs="Times Roman"/>
        </w:rPr>
      </w:pPr>
      <w:r>
        <w:rPr>
          <w:rFonts w:ascii="Arial" w:hAnsi="Arial"/>
          <w:sz w:val="29"/>
          <w:szCs w:val="29"/>
        </w:rPr>
        <w:t xml:space="preserve">Subject always to the discretion of the Committee, if any match has not been played by the given date for the completion of that round, and in the absence of a concession by one player to the other, neither player shall advance to the next round, and a bye will be given to the scheduled opponent in that round. </w:t>
      </w:r>
    </w:p>
    <w:p w14:paraId="1B9319D5" w14:textId="77777777" w:rsidR="004B2E56" w:rsidRDefault="008E12E4">
      <w:pPr>
        <w:pStyle w:val="Default"/>
        <w:spacing w:before="0" w:after="240" w:line="240" w:lineRule="auto"/>
        <w:rPr>
          <w:rFonts w:ascii="Times Roman" w:eastAsia="Times Roman" w:hAnsi="Times Roman" w:cs="Times Roman"/>
        </w:rPr>
      </w:pPr>
      <w:proofErr w:type="spellStart"/>
      <w:r>
        <w:rPr>
          <w:rFonts w:ascii="Arial" w:hAnsi="Arial"/>
          <w:b/>
          <w:bCs/>
          <w:sz w:val="29"/>
          <w:szCs w:val="29"/>
        </w:rPr>
        <w:t>Organisation</w:t>
      </w:r>
      <w:proofErr w:type="spellEnd"/>
      <w:r>
        <w:rPr>
          <w:rFonts w:ascii="Arial" w:hAnsi="Arial"/>
          <w:b/>
          <w:bCs/>
          <w:sz w:val="29"/>
          <w:szCs w:val="29"/>
        </w:rPr>
        <w:t xml:space="preserve"> and Coordination </w:t>
      </w:r>
    </w:p>
    <w:p w14:paraId="7552D1F9" w14:textId="77777777" w:rsidR="004B2E56" w:rsidRDefault="008E12E4">
      <w:pPr>
        <w:pStyle w:val="Default"/>
        <w:spacing w:before="0" w:after="240" w:line="240" w:lineRule="auto"/>
        <w:rPr>
          <w:rFonts w:ascii="Times Roman" w:eastAsia="Times Roman" w:hAnsi="Times Roman" w:cs="Times Roman"/>
        </w:rPr>
      </w:pPr>
      <w:r>
        <w:rPr>
          <w:rFonts w:ascii="Arial" w:hAnsi="Arial"/>
          <w:sz w:val="29"/>
          <w:szCs w:val="29"/>
        </w:rPr>
        <w:t xml:space="preserve">The competition will be </w:t>
      </w:r>
      <w:proofErr w:type="spellStart"/>
      <w:r>
        <w:rPr>
          <w:rFonts w:ascii="Arial" w:hAnsi="Arial"/>
          <w:sz w:val="29"/>
          <w:szCs w:val="29"/>
        </w:rPr>
        <w:t>organised</w:t>
      </w:r>
      <w:proofErr w:type="spellEnd"/>
      <w:r>
        <w:rPr>
          <w:rFonts w:ascii="Arial" w:hAnsi="Arial"/>
          <w:sz w:val="29"/>
          <w:szCs w:val="29"/>
        </w:rPr>
        <w:t xml:space="preserve"> by a member or members of the Committee who will notify players of the results of each round, and who their next opponents are. </w:t>
      </w:r>
    </w:p>
    <w:p w14:paraId="054E363F" w14:textId="77777777" w:rsidR="004B2E56" w:rsidRDefault="008E12E4">
      <w:pPr>
        <w:pStyle w:val="Default"/>
        <w:spacing w:before="0" w:after="240" w:line="240" w:lineRule="auto"/>
        <w:rPr>
          <w:rFonts w:ascii="Times Roman" w:eastAsia="Times Roman" w:hAnsi="Times Roman" w:cs="Times Roman"/>
        </w:rPr>
      </w:pPr>
      <w:r>
        <w:rPr>
          <w:rFonts w:ascii="Arial" w:hAnsi="Arial"/>
          <w:sz w:val="29"/>
          <w:szCs w:val="29"/>
        </w:rPr>
        <w:t>The initial draw for the competition will be announced following the Society</w:t>
      </w:r>
      <w:r>
        <w:rPr>
          <w:rFonts w:ascii="Arial" w:hAnsi="Arial"/>
          <w:sz w:val="29"/>
          <w:szCs w:val="29"/>
          <w:rtl/>
        </w:rPr>
        <w:t>’</w:t>
      </w:r>
      <w:r>
        <w:rPr>
          <w:rFonts w:ascii="Arial" w:hAnsi="Arial"/>
          <w:sz w:val="29"/>
          <w:szCs w:val="29"/>
        </w:rPr>
        <w:t xml:space="preserve">s Committee meeting in February. </w:t>
      </w:r>
    </w:p>
    <w:p w14:paraId="2483BADF" w14:textId="77777777" w:rsidR="004B2E56" w:rsidRDefault="008E12E4">
      <w:pPr>
        <w:pStyle w:val="Default"/>
        <w:spacing w:before="0" w:after="240" w:line="240" w:lineRule="auto"/>
        <w:rPr>
          <w:rFonts w:ascii="Times Roman" w:eastAsia="Times Roman" w:hAnsi="Times Roman" w:cs="Times Roman"/>
        </w:rPr>
      </w:pPr>
      <w:r>
        <w:rPr>
          <w:rFonts w:ascii="Arial" w:hAnsi="Arial"/>
          <w:b/>
          <w:bCs/>
          <w:sz w:val="29"/>
          <w:szCs w:val="29"/>
        </w:rPr>
        <w:t xml:space="preserve">Entry and Green Fees </w:t>
      </w:r>
    </w:p>
    <w:p w14:paraId="6CA4C863" w14:textId="77777777" w:rsidR="004B2E56" w:rsidRDefault="008E12E4">
      <w:pPr>
        <w:pStyle w:val="Default"/>
        <w:spacing w:before="0" w:after="240" w:line="240" w:lineRule="auto"/>
        <w:rPr>
          <w:rFonts w:ascii="Times Roman" w:eastAsia="Times Roman" w:hAnsi="Times Roman" w:cs="Times Roman"/>
        </w:rPr>
      </w:pPr>
      <w:r>
        <w:rPr>
          <w:rFonts w:ascii="Arial" w:hAnsi="Arial"/>
          <w:sz w:val="29"/>
          <w:szCs w:val="29"/>
        </w:rPr>
        <w:t xml:space="preserve">A modest entry fee (to be set by the Committee) will be levied per participating member. The Committee has agreed that for the 2024 competition, the entry fee will be £10. </w:t>
      </w:r>
    </w:p>
    <w:p w14:paraId="08A873D5" w14:textId="77777777" w:rsidR="004B2E56" w:rsidRDefault="008E12E4">
      <w:pPr>
        <w:pStyle w:val="Default"/>
        <w:spacing w:before="0" w:after="240" w:line="240" w:lineRule="auto"/>
        <w:rPr>
          <w:rFonts w:ascii="Times Roman" w:eastAsia="Times Roman" w:hAnsi="Times Roman" w:cs="Times Roman"/>
        </w:rPr>
      </w:pPr>
      <w:r>
        <w:rPr>
          <w:rFonts w:ascii="Arial" w:hAnsi="Arial"/>
          <w:sz w:val="29"/>
          <w:szCs w:val="29"/>
        </w:rPr>
        <w:t xml:space="preserve">Whilst it is open to players to agree otherwise, it is proposed that the green fee payable by the visiting player in each of the rounds before the final should be shared 50/50 between the host and the visitor. </w:t>
      </w:r>
    </w:p>
    <w:p w14:paraId="41705B37" w14:textId="77777777" w:rsidR="004B2E56" w:rsidRDefault="008E12E4">
      <w:pPr>
        <w:pStyle w:val="Default"/>
        <w:spacing w:before="0" w:after="240" w:line="240" w:lineRule="auto"/>
        <w:rPr>
          <w:rFonts w:ascii="Times Roman" w:eastAsia="Times Roman" w:hAnsi="Times Roman" w:cs="Times Roman"/>
        </w:rPr>
      </w:pPr>
      <w:r>
        <w:rPr>
          <w:rFonts w:ascii="Arial" w:hAnsi="Arial"/>
          <w:b/>
          <w:bCs/>
          <w:sz w:val="29"/>
          <w:szCs w:val="29"/>
        </w:rPr>
        <w:t xml:space="preserve">Home Player Handicap </w:t>
      </w:r>
    </w:p>
    <w:p w14:paraId="0E682699" w14:textId="77777777" w:rsidR="004B2E56" w:rsidRDefault="008E12E4">
      <w:pPr>
        <w:pStyle w:val="Default"/>
        <w:spacing w:before="0" w:after="240" w:line="240" w:lineRule="auto"/>
        <w:rPr>
          <w:rFonts w:ascii="Times Roman" w:eastAsia="Times Roman" w:hAnsi="Times Roman" w:cs="Times Roman"/>
        </w:rPr>
      </w:pPr>
      <w:r>
        <w:rPr>
          <w:rFonts w:ascii="Arial" w:hAnsi="Arial"/>
          <w:sz w:val="29"/>
          <w:szCs w:val="29"/>
        </w:rPr>
        <w:lastRenderedPageBreak/>
        <w:t xml:space="preserve">WHS handicaps, adjusted for the course, should be used. In the interests of fairness, a player who is playing at his home club against a visitor should play off two less that his WHS handicap adjusted for the course. </w:t>
      </w:r>
    </w:p>
    <w:p w14:paraId="4C9D7859" w14:textId="77777777" w:rsidR="004B2E56" w:rsidRDefault="008E12E4">
      <w:pPr>
        <w:pStyle w:val="Default"/>
        <w:spacing w:before="0" w:after="240" w:line="240" w:lineRule="auto"/>
        <w:rPr>
          <w:rFonts w:ascii="Times Roman" w:eastAsia="Times Roman" w:hAnsi="Times Roman" w:cs="Times Roman"/>
        </w:rPr>
      </w:pPr>
      <w:r>
        <w:rPr>
          <w:rFonts w:ascii="Arial" w:hAnsi="Arial"/>
          <w:b/>
          <w:bCs/>
          <w:sz w:val="29"/>
          <w:szCs w:val="29"/>
        </w:rPr>
        <w:t xml:space="preserve">Awarding the Trophy </w:t>
      </w:r>
    </w:p>
    <w:p w14:paraId="501ED416" w14:textId="77777777" w:rsidR="004B2E56" w:rsidRDefault="008E12E4">
      <w:pPr>
        <w:pStyle w:val="Default"/>
        <w:spacing w:before="0" w:after="240" w:line="240" w:lineRule="auto"/>
        <w:rPr>
          <w:rFonts w:ascii="Times Roman" w:eastAsia="Times Roman" w:hAnsi="Times Roman" w:cs="Times Roman"/>
        </w:rPr>
      </w:pPr>
      <w:r>
        <w:rPr>
          <w:rFonts w:ascii="Arial" w:hAnsi="Arial"/>
          <w:sz w:val="29"/>
          <w:szCs w:val="29"/>
        </w:rPr>
        <w:t>The winner</w:t>
      </w:r>
      <w:r>
        <w:rPr>
          <w:rFonts w:ascii="Arial" w:hAnsi="Arial"/>
          <w:sz w:val="29"/>
          <w:szCs w:val="29"/>
          <w:rtl/>
        </w:rPr>
        <w:t>’</w:t>
      </w:r>
      <w:r>
        <w:rPr>
          <w:rFonts w:ascii="Arial" w:hAnsi="Arial"/>
          <w:sz w:val="29"/>
          <w:szCs w:val="29"/>
        </w:rPr>
        <w:t>s trophy will be presented at the Society</w:t>
      </w:r>
      <w:r>
        <w:rPr>
          <w:rFonts w:ascii="Arial" w:hAnsi="Arial"/>
          <w:sz w:val="29"/>
          <w:szCs w:val="29"/>
          <w:rtl/>
        </w:rPr>
        <w:t>’</w:t>
      </w:r>
      <w:r>
        <w:rPr>
          <w:rFonts w:ascii="Arial" w:hAnsi="Arial"/>
          <w:sz w:val="29"/>
          <w:szCs w:val="29"/>
        </w:rPr>
        <w:t xml:space="preserve">s AGM, unless the final is played </w:t>
      </w:r>
      <w:proofErr w:type="gramStart"/>
      <w:r>
        <w:rPr>
          <w:rFonts w:ascii="Arial" w:hAnsi="Arial"/>
          <w:sz w:val="29"/>
          <w:szCs w:val="29"/>
        </w:rPr>
        <w:t>at a later date</w:t>
      </w:r>
      <w:proofErr w:type="gramEnd"/>
      <w:r>
        <w:rPr>
          <w:rFonts w:ascii="Arial" w:hAnsi="Arial"/>
          <w:sz w:val="29"/>
          <w:szCs w:val="29"/>
        </w:rPr>
        <w:t>, in which case it will be presented at the Society</w:t>
      </w:r>
      <w:r>
        <w:rPr>
          <w:rFonts w:ascii="Arial" w:hAnsi="Arial"/>
          <w:sz w:val="29"/>
          <w:szCs w:val="29"/>
          <w:rtl/>
        </w:rPr>
        <w:t>’</w:t>
      </w:r>
      <w:r>
        <w:rPr>
          <w:rFonts w:ascii="Arial" w:hAnsi="Arial"/>
          <w:sz w:val="29"/>
          <w:szCs w:val="29"/>
        </w:rPr>
        <w:t xml:space="preserve">s annual dinner. </w:t>
      </w:r>
    </w:p>
    <w:p w14:paraId="49BB1D18" w14:textId="77777777" w:rsidR="004B2E56" w:rsidRDefault="008E12E4">
      <w:pPr>
        <w:pStyle w:val="Default"/>
        <w:spacing w:before="0" w:after="240" w:line="240" w:lineRule="auto"/>
        <w:rPr>
          <w:rFonts w:ascii="Times Roman" w:eastAsia="Times Roman" w:hAnsi="Times Roman" w:cs="Times Roman"/>
        </w:rPr>
      </w:pPr>
      <w:r>
        <w:rPr>
          <w:rFonts w:ascii="Arial" w:hAnsi="Arial"/>
          <w:b/>
          <w:bCs/>
          <w:sz w:val="29"/>
          <w:szCs w:val="29"/>
        </w:rPr>
        <w:t>The Committee</w:t>
      </w:r>
      <w:r>
        <w:rPr>
          <w:rFonts w:ascii="Arial" w:hAnsi="Arial"/>
          <w:b/>
          <w:bCs/>
          <w:sz w:val="29"/>
          <w:szCs w:val="29"/>
          <w:rtl/>
        </w:rPr>
        <w:t>’</w:t>
      </w:r>
      <w:r>
        <w:rPr>
          <w:rFonts w:ascii="Arial" w:hAnsi="Arial"/>
          <w:b/>
          <w:bCs/>
          <w:sz w:val="29"/>
          <w:szCs w:val="29"/>
        </w:rPr>
        <w:t xml:space="preserve">s Decision </w:t>
      </w:r>
    </w:p>
    <w:p w14:paraId="2A57F80A" w14:textId="77777777" w:rsidR="004B2E56" w:rsidRDefault="008E12E4">
      <w:pPr>
        <w:pStyle w:val="Default"/>
        <w:spacing w:before="0" w:after="240" w:line="240" w:lineRule="auto"/>
        <w:rPr>
          <w:rFonts w:ascii="Times Roman" w:eastAsia="Times Roman" w:hAnsi="Times Roman" w:cs="Times Roman"/>
        </w:rPr>
      </w:pPr>
      <w:proofErr w:type="gramStart"/>
      <w:r>
        <w:rPr>
          <w:rFonts w:ascii="Arial" w:hAnsi="Arial"/>
          <w:sz w:val="29"/>
          <w:szCs w:val="29"/>
        </w:rPr>
        <w:t>In the event that</w:t>
      </w:r>
      <w:proofErr w:type="gramEnd"/>
      <w:r>
        <w:rPr>
          <w:rFonts w:ascii="Arial" w:hAnsi="Arial"/>
          <w:sz w:val="29"/>
          <w:szCs w:val="29"/>
        </w:rPr>
        <w:t xml:space="preserve"> any issue in relation to the competition is referred </w:t>
      </w:r>
      <w:proofErr w:type="gramStart"/>
      <w:r>
        <w:rPr>
          <w:rFonts w:ascii="Arial" w:hAnsi="Arial"/>
          <w:sz w:val="29"/>
          <w:szCs w:val="29"/>
        </w:rPr>
        <w:t>to</w:t>
      </w:r>
      <w:proofErr w:type="gramEnd"/>
      <w:r>
        <w:rPr>
          <w:rFonts w:ascii="Arial" w:hAnsi="Arial"/>
          <w:sz w:val="29"/>
          <w:szCs w:val="29"/>
        </w:rPr>
        <w:t xml:space="preserve"> the Committee for decision, that decision shall be final. </w:t>
      </w:r>
    </w:p>
    <w:p w14:paraId="0BD354B4" w14:textId="77777777" w:rsidR="004B2E56" w:rsidRDefault="008E12E4">
      <w:pPr>
        <w:pStyle w:val="Default"/>
        <w:spacing w:before="0" w:after="240" w:line="240" w:lineRule="auto"/>
        <w:rPr>
          <w:rFonts w:ascii="Arial" w:eastAsia="Arial" w:hAnsi="Arial" w:cs="Arial"/>
          <w:b/>
          <w:bCs/>
          <w:sz w:val="29"/>
          <w:szCs w:val="29"/>
        </w:rPr>
      </w:pPr>
      <w:r>
        <w:rPr>
          <w:rFonts w:ascii="Arial" w:hAnsi="Arial"/>
          <w:b/>
          <w:bCs/>
          <w:sz w:val="29"/>
          <w:szCs w:val="29"/>
        </w:rPr>
        <w:t>Contact details</w:t>
      </w:r>
      <w:r>
        <w:rPr>
          <w:rFonts w:ascii="Arial" w:eastAsia="Arial" w:hAnsi="Arial" w:cs="Arial"/>
          <w:b/>
          <w:bCs/>
          <w:sz w:val="29"/>
          <w:szCs w:val="29"/>
        </w:rPr>
        <w:br/>
      </w:r>
    </w:p>
    <w:p w14:paraId="4565324A" w14:textId="77777777" w:rsidR="004B2E56" w:rsidRDefault="008E12E4">
      <w:pPr>
        <w:pStyle w:val="Default"/>
        <w:spacing w:before="0" w:after="240" w:line="240" w:lineRule="auto"/>
        <w:rPr>
          <w:rFonts w:ascii="Arial" w:eastAsia="Arial" w:hAnsi="Arial" w:cs="Arial"/>
          <w:b/>
          <w:bCs/>
          <w:color w:val="0070C0"/>
          <w:sz w:val="29"/>
          <w:szCs w:val="29"/>
        </w:rPr>
      </w:pPr>
      <w:r>
        <w:rPr>
          <w:rFonts w:ascii="Arial" w:hAnsi="Arial"/>
          <w:b/>
          <w:bCs/>
          <w:sz w:val="29"/>
          <w:szCs w:val="29"/>
          <w:lang w:val="it-IT"/>
        </w:rPr>
        <w:t xml:space="preserve">Simon Scriven </w:t>
      </w:r>
      <w:r>
        <w:rPr>
          <w:rFonts w:ascii="Arial" w:hAnsi="Arial"/>
          <w:b/>
          <w:bCs/>
          <w:sz w:val="29"/>
          <w:szCs w:val="29"/>
        </w:rPr>
        <w:t xml:space="preserve">– </w:t>
      </w:r>
      <w:hyperlink r:id="rId6" w:history="1">
        <w:r>
          <w:rPr>
            <w:rStyle w:val="Hyperlink0"/>
            <w:rFonts w:ascii="Arial" w:hAnsi="Arial"/>
            <w:b/>
            <w:bCs/>
            <w:color w:val="002060"/>
            <w:sz w:val="29"/>
            <w:szCs w:val="29"/>
            <w:lang w:val="fr-FR"/>
          </w:rPr>
          <w:t>simonscriven@aol.com</w:t>
        </w:r>
      </w:hyperlink>
    </w:p>
    <w:p w14:paraId="1BBBE929" w14:textId="4023EA59" w:rsidR="004B2E56" w:rsidRPr="00E6718D" w:rsidRDefault="008E12E4" w:rsidP="00E6718D">
      <w:pPr>
        <w:pStyle w:val="Default"/>
        <w:spacing w:before="0" w:after="240" w:line="240" w:lineRule="auto"/>
        <w:rPr>
          <w:rFonts w:ascii="Arial" w:eastAsia="Arial" w:hAnsi="Arial" w:cs="Arial"/>
          <w:b/>
          <w:bCs/>
          <w:color w:val="0070C0"/>
          <w:sz w:val="29"/>
          <w:szCs w:val="29"/>
        </w:rPr>
      </w:pPr>
      <w:r>
        <w:rPr>
          <w:rFonts w:ascii="Arial" w:hAnsi="Arial"/>
          <w:b/>
          <w:bCs/>
          <w:sz w:val="29"/>
          <w:szCs w:val="29"/>
        </w:rPr>
        <w:t>Committee Member</w:t>
      </w:r>
      <w:r>
        <w:rPr>
          <w:rFonts w:ascii="Arial" w:eastAsia="Arial" w:hAnsi="Arial" w:cs="Arial"/>
          <w:b/>
          <w:bCs/>
          <w:sz w:val="29"/>
          <w:szCs w:val="29"/>
        </w:rPr>
        <w:br/>
      </w:r>
      <w:r>
        <w:rPr>
          <w:rFonts w:ascii="Times Roman" w:hAnsi="Times Roman"/>
        </w:rPr>
        <w:t xml:space="preserve"> </w:t>
      </w:r>
    </w:p>
    <w:sectPr w:rsidR="004B2E56" w:rsidRPr="00E6718D">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8B45A" w14:textId="77777777" w:rsidR="00EA3499" w:rsidRDefault="00EA3499">
      <w:r>
        <w:separator/>
      </w:r>
    </w:p>
  </w:endnote>
  <w:endnote w:type="continuationSeparator" w:id="0">
    <w:p w14:paraId="04F6EA69" w14:textId="77777777" w:rsidR="00EA3499" w:rsidRDefault="00EA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imes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0E67B" w14:textId="77777777" w:rsidR="004B2E56" w:rsidRDefault="004B2E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80C13" w14:textId="77777777" w:rsidR="00EA3499" w:rsidRDefault="00EA3499">
      <w:r>
        <w:separator/>
      </w:r>
    </w:p>
  </w:footnote>
  <w:footnote w:type="continuationSeparator" w:id="0">
    <w:p w14:paraId="208232F3" w14:textId="77777777" w:rsidR="00EA3499" w:rsidRDefault="00EA3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4D956" w14:textId="77777777" w:rsidR="004B2E56" w:rsidRDefault="004B2E5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E56"/>
    <w:rsid w:val="004B2E56"/>
    <w:rsid w:val="00686BE9"/>
    <w:rsid w:val="00714CBF"/>
    <w:rsid w:val="007527A1"/>
    <w:rsid w:val="00774A51"/>
    <w:rsid w:val="008E12E4"/>
    <w:rsid w:val="00B36724"/>
    <w:rsid w:val="00E6718D"/>
    <w:rsid w:val="00EA3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5E4E"/>
  <w15:docId w15:val="{63A26FF8-92A8-5643-A953-3B4BC691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monscriven@ao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Pegg</dc:creator>
  <cp:lastModifiedBy>Robin Pegg</cp:lastModifiedBy>
  <cp:revision>2</cp:revision>
  <dcterms:created xsi:type="dcterms:W3CDTF">2024-10-27T11:41:00Z</dcterms:created>
  <dcterms:modified xsi:type="dcterms:W3CDTF">2024-10-27T11:41:00Z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7b247-e90e-43a3-9d7b-004f14ae6873_Enabled">
    <vt:lpwstr>true</vt:lpwstr>
  </property>
  <property fmtid="{D5CDD505-2E9C-101B-9397-08002B2CF9AE}" pid="3" name="MSIP_Label_d347b247-e90e-43a3-9d7b-004f14ae6873_SetDate">
    <vt:lpwstr>2024-10-14T14:42:43Z</vt:lpwstr>
  </property>
  <property fmtid="{D5CDD505-2E9C-101B-9397-08002B2CF9AE}" pid="4" name="MSIP_Label_d347b247-e90e-43a3-9d7b-004f14ae6873_Method">
    <vt:lpwstr>Standard</vt:lpwstr>
  </property>
  <property fmtid="{D5CDD505-2E9C-101B-9397-08002B2CF9AE}" pid="5" name="MSIP_Label_d347b247-e90e-43a3-9d7b-004f14ae6873_Name">
    <vt:lpwstr>d347b247-e90e-43a3-9d7b-004f14ae6873</vt:lpwstr>
  </property>
  <property fmtid="{D5CDD505-2E9C-101B-9397-08002B2CF9AE}" pid="6" name="MSIP_Label_d347b247-e90e-43a3-9d7b-004f14ae6873_SiteId">
    <vt:lpwstr>76e3921f-489b-4b7e-9547-9ea297add9b5</vt:lpwstr>
  </property>
  <property fmtid="{D5CDD505-2E9C-101B-9397-08002B2CF9AE}" pid="7" name="MSIP_Label_d347b247-e90e-43a3-9d7b-004f14ae6873_ActionId">
    <vt:lpwstr>be286348-ff58-4ffd-94f9-ff7146022dc1</vt:lpwstr>
  </property>
  <property fmtid="{D5CDD505-2E9C-101B-9397-08002B2CF9AE}" pid="8" name="MSIP_Label_d347b247-e90e-43a3-9d7b-004f14ae6873_ContentBits">
    <vt:lpwstr>0</vt:lpwstr>
  </property>
</Properties>
</file>